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F7A" w14:textId="355D1EFF"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604BF7">
        <w:rPr>
          <w:rFonts w:asciiTheme="majorHAnsi" w:hAnsiTheme="majorHAnsi" w:cs="Arial"/>
          <w:b/>
          <w:bCs/>
          <w:sz w:val="22"/>
          <w:szCs w:val="22"/>
        </w:rPr>
        <w:t>8</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EA6E9D">
        <w:rPr>
          <w:rFonts w:asciiTheme="majorHAnsi" w:hAnsiTheme="majorHAnsi" w:cs="Arial"/>
          <w:b/>
          <w:bCs/>
          <w:sz w:val="22"/>
          <w:szCs w:val="22"/>
        </w:rPr>
        <w:t>Ju</w:t>
      </w:r>
      <w:r w:rsidR="00604BF7">
        <w:rPr>
          <w:rFonts w:asciiTheme="majorHAnsi" w:hAnsiTheme="majorHAnsi" w:cs="Arial"/>
          <w:b/>
          <w:bCs/>
          <w:sz w:val="22"/>
          <w:szCs w:val="22"/>
        </w:rPr>
        <w:t>ly</w:t>
      </w:r>
      <w:r w:rsidRPr="00D8603C">
        <w:rPr>
          <w:rFonts w:asciiTheme="majorHAnsi" w:hAnsiTheme="majorHAnsi" w:cs="Arial"/>
          <w:b/>
          <w:bCs/>
          <w:sz w:val="22"/>
          <w:szCs w:val="22"/>
        </w:rPr>
        <w:t xml:space="preserve"> 2024</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48526484" w:rsidR="00190767" w:rsidRDefault="006C2B17" w:rsidP="0046558B">
      <w:pPr>
        <w:spacing w:after="0"/>
        <w:ind w:firstLine="720"/>
      </w:pPr>
      <w:r>
        <w:t xml:space="preserve">    Cllrs.</w:t>
      </w:r>
      <w:r w:rsidR="00EA6E9D">
        <w:t xml:space="preserve"> </w:t>
      </w:r>
      <w:r w:rsidR="00604BF7">
        <w:t>N. Hill, Mrs.</w:t>
      </w:r>
      <w:r w:rsidR="00EA6E9D">
        <w:t xml:space="preserve"> K. Iveson,</w:t>
      </w:r>
      <w:r w:rsidR="009B5A03">
        <w:t xml:space="preserve"> </w:t>
      </w:r>
      <w:r w:rsidR="00EA6E9D">
        <w:t xml:space="preserve">Mrs. J. Sadler, </w:t>
      </w:r>
      <w:r w:rsidR="009B5A03">
        <w:t>and J. Taylor</w:t>
      </w:r>
    </w:p>
    <w:p w14:paraId="4B6E172E" w14:textId="5C7FFE6D" w:rsidR="0046558B" w:rsidRDefault="00190767" w:rsidP="005F05AC">
      <w:pPr>
        <w:spacing w:after="0"/>
        <w:ind w:firstLine="720"/>
      </w:pPr>
      <w:r>
        <w:t xml:space="preserve">    Apologies were received from Cllr</w:t>
      </w:r>
      <w:r w:rsidR="009B5A03">
        <w:t>s.</w:t>
      </w:r>
      <w:r>
        <w:t xml:space="preserve"> </w:t>
      </w:r>
      <w:r w:rsidR="00EA6E9D">
        <w:t>Miss M. Galloway</w:t>
      </w:r>
      <w:r w:rsidR="00604BF7" w:rsidRPr="00604BF7">
        <w:t xml:space="preserve"> </w:t>
      </w:r>
      <w:r w:rsidR="00604BF7">
        <w:t>and</w:t>
      </w:r>
      <w:r w:rsidR="00604BF7" w:rsidRPr="00604BF7">
        <w:t xml:space="preserve"> </w:t>
      </w:r>
      <w:r w:rsidR="00604BF7">
        <w:t>Mrs. Y. Swales.</w:t>
      </w:r>
    </w:p>
    <w:p w14:paraId="57004501" w14:textId="7661906A" w:rsidR="006C2B17" w:rsidRPr="004C6B63" w:rsidRDefault="006C2B17" w:rsidP="007073D1">
      <w:pPr>
        <w:spacing w:after="0"/>
        <w:rPr>
          <w:b/>
          <w:bCs/>
        </w:rPr>
      </w:pPr>
      <w:r w:rsidRPr="004C6B63">
        <w:rPr>
          <w:b/>
          <w:bCs/>
        </w:rPr>
        <w:t>6</w:t>
      </w:r>
      <w:r w:rsidR="00604BF7">
        <w:rPr>
          <w:b/>
          <w:bCs/>
        </w:rPr>
        <w:t>41</w:t>
      </w:r>
      <w:r w:rsidRPr="004C6B63">
        <w:rPr>
          <w:b/>
          <w:bCs/>
        </w:rPr>
        <w:t xml:space="preserve"> Interests</w:t>
      </w:r>
    </w:p>
    <w:p w14:paraId="49B740E3" w14:textId="4133D525" w:rsidR="006C2B17" w:rsidRPr="004C6B63" w:rsidRDefault="006C2B17" w:rsidP="007073D1">
      <w:pPr>
        <w:spacing w:after="0" w:line="240" w:lineRule="auto"/>
      </w:pPr>
      <w:r w:rsidRPr="004C6B63">
        <w:tab/>
        <w:t xml:space="preserve">No interests were </w:t>
      </w:r>
      <w:r w:rsidR="00291E31" w:rsidRPr="004C6B63">
        <w:t>declared.</w:t>
      </w:r>
    </w:p>
    <w:p w14:paraId="06BA4ADB" w14:textId="78C89497" w:rsidR="007B0B10" w:rsidRDefault="006C2B17" w:rsidP="007B0B10">
      <w:pPr>
        <w:spacing w:line="240" w:lineRule="auto"/>
      </w:pPr>
      <w:r w:rsidRPr="004C6B63">
        <w:rPr>
          <w:b/>
          <w:bCs/>
        </w:rPr>
        <w:t>6</w:t>
      </w:r>
      <w:r w:rsidR="00604BF7">
        <w:rPr>
          <w:b/>
          <w:bCs/>
        </w:rPr>
        <w:t>42</w:t>
      </w:r>
      <w:r w:rsidRPr="004C6B63">
        <w:rPr>
          <w:b/>
          <w:bCs/>
        </w:rPr>
        <w:t xml:space="preserve"> </w:t>
      </w:r>
      <w:r w:rsidR="007E6243" w:rsidRPr="004C6B63">
        <w:rPr>
          <w:b/>
          <w:bCs/>
        </w:rPr>
        <w:t>Minutes</w:t>
      </w:r>
      <w:r w:rsidRPr="004C6B63">
        <w:t xml:space="preserve"> </w:t>
      </w:r>
      <w:r w:rsidR="007E6243">
        <w:t xml:space="preserve"> The </w:t>
      </w:r>
      <w:r w:rsidRPr="004C6B63">
        <w:t xml:space="preserve">Minutes of the last regular Meeting, held on Monday, </w:t>
      </w:r>
      <w:r w:rsidR="00EA6E9D" w:rsidRPr="004C6B63">
        <w:t>1</w:t>
      </w:r>
      <w:r w:rsidR="00604BF7">
        <w:t>0</w:t>
      </w:r>
      <w:r w:rsidRPr="004C6B63">
        <w:rPr>
          <w:vertAlign w:val="superscript"/>
        </w:rPr>
        <w:t>th</w:t>
      </w:r>
      <w:r w:rsidRPr="004C6B63">
        <w:t xml:space="preserve"> </w:t>
      </w:r>
      <w:r w:rsidR="00604BF7">
        <w:t>Ju</w:t>
      </w:r>
      <w:r w:rsidR="00664D80">
        <w:t>ne</w:t>
      </w:r>
      <w:r w:rsidRPr="004C6B63">
        <w:t xml:space="preserve"> 2024, copies of which had been circulated, were taken as read, </w:t>
      </w:r>
      <w:r w:rsidR="00FF64A0" w:rsidRPr="004C6B63">
        <w:t>confirmed,</w:t>
      </w:r>
      <w:r w:rsidRPr="004C6B63">
        <w:t xml:space="preserve"> and sign</w:t>
      </w:r>
      <w:r w:rsidR="00550F0F" w:rsidRPr="004C6B63">
        <w:t>ed</w:t>
      </w:r>
      <w:r w:rsidRPr="004C6B63">
        <w:t xml:space="preserve"> as a true </w:t>
      </w:r>
      <w:r w:rsidR="00EA6E9D" w:rsidRPr="004C6B63">
        <w:t>record</w:t>
      </w:r>
      <w:r w:rsidR="00604BF7">
        <w:t xml:space="preserve"> with a minor addition</w:t>
      </w:r>
      <w:r w:rsidRPr="004C6B63">
        <w:t>.</w:t>
      </w:r>
    </w:p>
    <w:p w14:paraId="5703B840" w14:textId="77777777" w:rsidR="007B0B10" w:rsidRDefault="006C2B17" w:rsidP="007B0B10">
      <w:pPr>
        <w:spacing w:line="240" w:lineRule="auto"/>
        <w:rPr>
          <w:b/>
          <w:bCs/>
        </w:rPr>
      </w:pPr>
      <w:r w:rsidRPr="004C6B63">
        <w:rPr>
          <w:b/>
          <w:bCs/>
        </w:rPr>
        <w:t>6</w:t>
      </w:r>
      <w:r w:rsidR="00604BF7">
        <w:rPr>
          <w:b/>
          <w:bCs/>
        </w:rPr>
        <w:t>43</w:t>
      </w:r>
      <w:r w:rsidRPr="004C6B63">
        <w:rPr>
          <w:b/>
          <w:bCs/>
        </w:rPr>
        <w:t xml:space="preserve"> Matters Arisin</w:t>
      </w:r>
      <w:r w:rsidR="007B0B10">
        <w:rPr>
          <w:b/>
          <w:bCs/>
        </w:rPr>
        <w:t>g</w:t>
      </w:r>
    </w:p>
    <w:p w14:paraId="0AE1C0CB" w14:textId="77777777" w:rsidR="007B0B10" w:rsidRDefault="006C2B17" w:rsidP="0046558B">
      <w:pPr>
        <w:pStyle w:val="ListParagraph"/>
        <w:numPr>
          <w:ilvl w:val="0"/>
          <w:numId w:val="14"/>
        </w:numPr>
        <w:spacing w:after="0" w:line="240" w:lineRule="auto"/>
      </w:pPr>
      <w:r w:rsidRPr="004C6B63">
        <w:t>Moss on paths</w:t>
      </w:r>
    </w:p>
    <w:p w14:paraId="763062FA" w14:textId="4952DC7F" w:rsidR="00786A68" w:rsidRPr="004C6B63" w:rsidRDefault="00786A68" w:rsidP="007B0B10">
      <w:pPr>
        <w:pStyle w:val="ListParagraph"/>
        <w:spacing w:after="0" w:line="240" w:lineRule="auto"/>
        <w:ind w:left="1080"/>
      </w:pPr>
      <w:r w:rsidRPr="004C6B63">
        <w:t xml:space="preserve">Cllr. </w:t>
      </w:r>
      <w:r w:rsidR="0078770B" w:rsidRPr="004C6B63">
        <w:t xml:space="preserve">Taylor promised </w:t>
      </w:r>
      <w:r w:rsidR="00604BF7">
        <w:t>that the moss would be cleared this week and asked that this be checked.</w:t>
      </w:r>
    </w:p>
    <w:p w14:paraId="68D1179D" w14:textId="7A38FCDA" w:rsidR="00786A68" w:rsidRDefault="006C2B17" w:rsidP="007B0B10">
      <w:pPr>
        <w:pStyle w:val="ListParagraph"/>
        <w:numPr>
          <w:ilvl w:val="0"/>
          <w:numId w:val="14"/>
        </w:numPr>
      </w:pPr>
      <w:r w:rsidRPr="004C6B63">
        <w:t>Preston Park Upgrade</w:t>
      </w:r>
    </w:p>
    <w:p w14:paraId="38CC8107" w14:textId="4F21E50C" w:rsidR="001D7F38" w:rsidRPr="004C6B63" w:rsidRDefault="001D7F38" w:rsidP="001D7F38">
      <w:pPr>
        <w:pStyle w:val="ListParagraph"/>
        <w:ind w:left="1080"/>
      </w:pPr>
      <w:r>
        <w:t>The Chairman and Cllr. Taylor reported that they had attended the meeting although little had been gained, and the promised plans had not been presented. The Clerk was asked to write to the management in strong terms at the continuing lack of openness in the developments.</w:t>
      </w:r>
    </w:p>
    <w:p w14:paraId="7B47674E" w14:textId="569F8E0F" w:rsidR="006C2B17" w:rsidRPr="004C6B63" w:rsidRDefault="006C2B17" w:rsidP="007B0B10">
      <w:pPr>
        <w:pStyle w:val="ListParagraph"/>
        <w:numPr>
          <w:ilvl w:val="0"/>
          <w:numId w:val="14"/>
        </w:numPr>
      </w:pPr>
      <w:r w:rsidRPr="004C6B63">
        <w:t>Cemetery Seats</w:t>
      </w:r>
    </w:p>
    <w:p w14:paraId="50393908" w14:textId="6778E9DF" w:rsidR="00786A68" w:rsidRPr="004C6B63" w:rsidRDefault="00786A68" w:rsidP="00786A68">
      <w:pPr>
        <w:pStyle w:val="ListParagraph"/>
        <w:ind w:left="1080"/>
      </w:pPr>
      <w:r w:rsidRPr="004C6B63">
        <w:t xml:space="preserve">Cllr. Taylor </w:t>
      </w:r>
      <w:r w:rsidR="001D7F38">
        <w:t>promised to provide the Clerk with the contact details for people who could be willing to carryout the work.</w:t>
      </w:r>
    </w:p>
    <w:p w14:paraId="6F38521C" w14:textId="686E41D9" w:rsidR="006C2B17" w:rsidRPr="004C6B63" w:rsidRDefault="006C2B17" w:rsidP="007B0B10">
      <w:pPr>
        <w:pStyle w:val="ListParagraph"/>
        <w:numPr>
          <w:ilvl w:val="0"/>
          <w:numId w:val="14"/>
        </w:numPr>
      </w:pPr>
      <w:r w:rsidRPr="004C6B63">
        <w:t>Stockton and Darlington Railway Bicentenary</w:t>
      </w:r>
    </w:p>
    <w:p w14:paraId="384C68D0" w14:textId="096AE5F9" w:rsidR="00786A68" w:rsidRDefault="00786A68" w:rsidP="00786A68">
      <w:pPr>
        <w:pStyle w:val="ListParagraph"/>
        <w:ind w:left="1080"/>
      </w:pPr>
      <w:r w:rsidRPr="004C6B63">
        <w:t xml:space="preserve">Cllr. Taylor reported that </w:t>
      </w:r>
      <w:r w:rsidR="00AC3F70" w:rsidRPr="004C6B63">
        <w:t xml:space="preserve">a trust was being set up to administer the workings of the </w:t>
      </w:r>
      <w:r w:rsidR="00CA0D50">
        <w:t>c</w:t>
      </w:r>
      <w:r w:rsidR="00AC3F70" w:rsidRPr="004C6B63">
        <w:t xml:space="preserve">elebrations.  The Chairman agreed to act as the Council’s Trustee. Cllr. </w:t>
      </w:r>
      <w:r w:rsidR="00CA0D50">
        <w:t>Hill agreed to sit on the steering committee with the Trustees and three or four other members</w:t>
      </w:r>
      <w:r w:rsidR="00AC3F70" w:rsidRPr="004C6B63">
        <w:t>.</w:t>
      </w:r>
    </w:p>
    <w:p w14:paraId="43F4AD85" w14:textId="4708786B" w:rsidR="00CA0D50" w:rsidRDefault="00CA0D50" w:rsidP="00CA0D50">
      <w:pPr>
        <w:pStyle w:val="ListParagraph"/>
        <w:ind w:left="1080"/>
      </w:pPr>
      <w:r>
        <w:t>Cllr. Taylor stated that he saw the work in three stages: -</w:t>
      </w:r>
    </w:p>
    <w:p w14:paraId="6DF21638" w14:textId="746303C5" w:rsidR="00CA0D50" w:rsidRDefault="00CA0D50" w:rsidP="00CA0D50">
      <w:pPr>
        <w:pStyle w:val="ListParagraph"/>
        <w:numPr>
          <w:ilvl w:val="0"/>
          <w:numId w:val="10"/>
        </w:numPr>
      </w:pPr>
      <w:r>
        <w:t>Cleaning of War Memorial</w:t>
      </w:r>
    </w:p>
    <w:p w14:paraId="6BA36ECD" w14:textId="19551EF2" w:rsidR="00CA0D50" w:rsidRDefault="00CA0D50" w:rsidP="00CA0D50">
      <w:pPr>
        <w:pStyle w:val="ListParagraph"/>
        <w:ind w:left="1800"/>
      </w:pPr>
      <w:r>
        <w:t>While prices were being sought Members agreed that the Council could bear 25-30% of the costs.</w:t>
      </w:r>
    </w:p>
    <w:p w14:paraId="7F2FBBD4" w14:textId="62943BF9" w:rsidR="00CA0D50" w:rsidRDefault="00CA0D50" w:rsidP="00CA0D50">
      <w:pPr>
        <w:pStyle w:val="ListParagraph"/>
        <w:numPr>
          <w:ilvl w:val="0"/>
          <w:numId w:val="10"/>
        </w:numPr>
      </w:pPr>
      <w:r>
        <w:t>Fencing of Memorial</w:t>
      </w:r>
    </w:p>
    <w:p w14:paraId="5FC8FD22" w14:textId="519B5722" w:rsidR="00CA0D50" w:rsidRDefault="00CA0D50" w:rsidP="00CA0D50">
      <w:pPr>
        <w:pStyle w:val="ListParagraph"/>
        <w:ind w:left="1800"/>
      </w:pPr>
      <w:r>
        <w:t>Cllr. Taylor had a contact who would provide a price and details. Some materials would be provided free of charge.</w:t>
      </w:r>
    </w:p>
    <w:p w14:paraId="4B227766" w14:textId="38F4CB4B" w:rsidR="00CA0D50" w:rsidRDefault="00CA0D50" w:rsidP="00CA0D50">
      <w:pPr>
        <w:pStyle w:val="ListParagraph"/>
        <w:numPr>
          <w:ilvl w:val="0"/>
          <w:numId w:val="10"/>
        </w:numPr>
      </w:pPr>
      <w:r>
        <w:t>Rail bed and seating with integral lights</w:t>
      </w:r>
    </w:p>
    <w:p w14:paraId="47A8AC19" w14:textId="2241DA8A" w:rsidR="00CA0D50" w:rsidRPr="004C6B63" w:rsidRDefault="00CA0D50" w:rsidP="00CA0D50">
      <w:pPr>
        <w:pStyle w:val="ListParagraph"/>
        <w:ind w:left="1800"/>
      </w:pPr>
      <w:r>
        <w:t>Stockton &amp; Darlington Railway had money for this stage so that there should be no burden on the Council.  Firms were donating expertise and materials as well.</w:t>
      </w:r>
    </w:p>
    <w:p w14:paraId="1C403A4F" w14:textId="7CC5A6B7" w:rsidR="006C2B17" w:rsidRPr="004C6B63" w:rsidRDefault="006C2B17" w:rsidP="007B0B10">
      <w:pPr>
        <w:pStyle w:val="ListParagraph"/>
        <w:numPr>
          <w:ilvl w:val="0"/>
          <w:numId w:val="14"/>
        </w:numPr>
      </w:pPr>
      <w:r w:rsidRPr="004C6B63">
        <w:t>Police Visit</w:t>
      </w:r>
    </w:p>
    <w:p w14:paraId="01804220" w14:textId="15742192" w:rsidR="00786A68" w:rsidRPr="004C6B63" w:rsidRDefault="001D7F38" w:rsidP="00786A68">
      <w:pPr>
        <w:pStyle w:val="ListParagraph"/>
        <w:ind w:left="1080"/>
      </w:pPr>
      <w:r>
        <w:t>Cllr. Taylor indicated that the Police were still interested in meeting the Council and that he hoped to arrange a meeting shortly – perhaps in concert with adjoining parishes.</w:t>
      </w:r>
    </w:p>
    <w:p w14:paraId="5E2F34B3" w14:textId="3F0DCB02" w:rsidR="00FF64A0" w:rsidRPr="004C6B63" w:rsidRDefault="00FF64A0" w:rsidP="007B0B10">
      <w:pPr>
        <w:pStyle w:val="ListParagraph"/>
        <w:numPr>
          <w:ilvl w:val="0"/>
          <w:numId w:val="14"/>
        </w:numPr>
      </w:pPr>
      <w:r w:rsidRPr="004C6B63">
        <w:t>Parking near shops</w:t>
      </w:r>
    </w:p>
    <w:p w14:paraId="6E0883E8" w14:textId="5851BDDA" w:rsidR="00EE296F" w:rsidRDefault="00FF64A0" w:rsidP="00FF64A0">
      <w:pPr>
        <w:pStyle w:val="ListParagraph"/>
        <w:ind w:left="1080"/>
      </w:pPr>
      <w:r w:rsidRPr="004C6B63">
        <w:t xml:space="preserve">The Clerk reported that </w:t>
      </w:r>
      <w:r w:rsidR="001D7F38">
        <w:t>he had received no response</w:t>
      </w:r>
      <w:r w:rsidR="002242F7">
        <w:t>.</w:t>
      </w:r>
    </w:p>
    <w:p w14:paraId="40E83720" w14:textId="066D6CFB" w:rsidR="001D7F38" w:rsidRPr="004C6B63" w:rsidRDefault="001D7F38" w:rsidP="007B0B10">
      <w:pPr>
        <w:pStyle w:val="ListParagraph"/>
        <w:numPr>
          <w:ilvl w:val="0"/>
          <w:numId w:val="14"/>
        </w:numPr>
      </w:pPr>
      <w:r w:rsidRPr="004C6B63">
        <w:t>Bus Shelter</w:t>
      </w:r>
    </w:p>
    <w:p w14:paraId="4D647305" w14:textId="533BF3F8" w:rsidR="007E6243" w:rsidRDefault="001D7F38" w:rsidP="007E6243">
      <w:pPr>
        <w:pStyle w:val="ListParagraph"/>
        <w:ind w:left="1080"/>
      </w:pPr>
      <w:r w:rsidRPr="004C6B63">
        <w:t xml:space="preserve">Cllr Taylor reported that the bus shelter </w:t>
      </w:r>
      <w:r w:rsidR="00CA0D50">
        <w:t>and seat had been repaired although the</w:t>
      </w:r>
      <w:r w:rsidR="007E6243">
        <w:t xml:space="preserve"> C</w:t>
      </w:r>
      <w:r w:rsidR="00CA0D50">
        <w:t>lerk had not been so advised by Stockton BC.</w:t>
      </w:r>
      <w:r w:rsidR="007B0B10" w:rsidRPr="007B0B10">
        <w:t xml:space="preserve"> </w:t>
      </w:r>
    </w:p>
    <w:p w14:paraId="283AB4F1" w14:textId="773BD4ED" w:rsidR="007B0B10" w:rsidRPr="004C6B63" w:rsidRDefault="007B0B10" w:rsidP="007B0B10">
      <w:pPr>
        <w:pStyle w:val="ListParagraph"/>
        <w:ind w:left="1080"/>
        <w:jc w:val="right"/>
      </w:pPr>
      <w:r>
        <w:t>170</w:t>
      </w:r>
    </w:p>
    <w:p w14:paraId="002FF8AE" w14:textId="77777777" w:rsidR="001D7F38" w:rsidRPr="004C6B63" w:rsidRDefault="001D7F38" w:rsidP="007B0B10">
      <w:pPr>
        <w:pStyle w:val="ListParagraph"/>
        <w:numPr>
          <w:ilvl w:val="0"/>
          <w:numId w:val="14"/>
        </w:numPr>
      </w:pPr>
      <w:r w:rsidRPr="004C6B63">
        <w:lastRenderedPageBreak/>
        <w:t>Allotments</w:t>
      </w:r>
    </w:p>
    <w:p w14:paraId="4B63E548" w14:textId="12680FCF" w:rsidR="001D7F38" w:rsidRPr="004C6B63" w:rsidRDefault="00CA0D50" w:rsidP="001D7F38">
      <w:pPr>
        <w:pStyle w:val="ListParagraph"/>
        <w:ind w:left="1080"/>
      </w:pPr>
      <w:r>
        <w:t>The Clerk reported that he had received no response from Stockton BC.</w:t>
      </w:r>
    </w:p>
    <w:p w14:paraId="525FCC3B" w14:textId="77777777" w:rsidR="001D7F38" w:rsidRPr="004C6B63" w:rsidRDefault="001D7F38" w:rsidP="007B0B10">
      <w:pPr>
        <w:pStyle w:val="ListParagraph"/>
        <w:numPr>
          <w:ilvl w:val="0"/>
          <w:numId w:val="14"/>
        </w:numPr>
      </w:pPr>
      <w:r w:rsidRPr="004C6B63">
        <w:t>Station Works</w:t>
      </w:r>
    </w:p>
    <w:p w14:paraId="402AC9D4" w14:textId="376E0B30" w:rsidR="001D7F38" w:rsidRPr="004C6B63" w:rsidRDefault="001D7F38" w:rsidP="001D7F38">
      <w:pPr>
        <w:pStyle w:val="ListParagraph"/>
        <w:ind w:left="1080"/>
      </w:pPr>
      <w:r w:rsidRPr="004C6B63">
        <w:t xml:space="preserve">The Clerk </w:t>
      </w:r>
      <w:r w:rsidR="00CA0D50">
        <w:t>presented a letter from Stockton BC stating that the works had violated no tree preservation orders and that no conditions had been imposed over noise of hours of working. Cllr. Taylor took the letter to contact the complainants,</w:t>
      </w:r>
    </w:p>
    <w:p w14:paraId="448D8E0D" w14:textId="77777777" w:rsidR="001D7F38" w:rsidRPr="004C6B63" w:rsidRDefault="001D7F38" w:rsidP="007B0B10">
      <w:pPr>
        <w:pStyle w:val="ListParagraph"/>
        <w:numPr>
          <w:ilvl w:val="0"/>
          <w:numId w:val="14"/>
        </w:numPr>
      </w:pPr>
      <w:r w:rsidRPr="004C6B63">
        <w:t>Footpath Safety</w:t>
      </w:r>
    </w:p>
    <w:p w14:paraId="058F5FDE" w14:textId="5D18D576" w:rsidR="001D7F38" w:rsidRPr="004C6B63" w:rsidRDefault="001D7F38" w:rsidP="001D7F38">
      <w:pPr>
        <w:pStyle w:val="ListParagraph"/>
        <w:ind w:left="1080"/>
      </w:pPr>
      <w:r w:rsidRPr="004C6B63">
        <w:t xml:space="preserve">The Clerk </w:t>
      </w:r>
      <w:r w:rsidR="002242F7">
        <w:t>reported that he had received no response as yet.</w:t>
      </w:r>
    </w:p>
    <w:p w14:paraId="00301833" w14:textId="28DD0A9C" w:rsidR="006C2B17" w:rsidRPr="004C6B63" w:rsidRDefault="006C2B17" w:rsidP="006C2B17">
      <w:pPr>
        <w:rPr>
          <w:b/>
          <w:bCs/>
        </w:rPr>
      </w:pPr>
      <w:r w:rsidRPr="004C6B63">
        <w:rPr>
          <w:b/>
          <w:bCs/>
        </w:rPr>
        <w:t>6</w:t>
      </w:r>
      <w:r w:rsidR="00604BF7">
        <w:rPr>
          <w:b/>
          <w:bCs/>
        </w:rPr>
        <w:t>44</w:t>
      </w:r>
      <w:r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124"/>
        <w:gridCol w:w="3402"/>
        <w:gridCol w:w="1650"/>
      </w:tblGrid>
      <w:tr w:rsidR="00A16AA5" w:rsidRPr="004C6B63" w14:paraId="37E211D7" w14:textId="77777777" w:rsidTr="00383882">
        <w:tc>
          <w:tcPr>
            <w:tcW w:w="840" w:type="dxa"/>
          </w:tcPr>
          <w:p w14:paraId="5EBFFB01" w14:textId="77777777" w:rsidR="00A16AA5" w:rsidRPr="004C6B63" w:rsidRDefault="00A16AA5" w:rsidP="00383882">
            <w:pPr>
              <w:jc w:val="center"/>
              <w:rPr>
                <w:rFonts w:cs="Arial"/>
              </w:rPr>
            </w:pPr>
            <w:r w:rsidRPr="004C6B63">
              <w:rPr>
                <w:rFonts w:cs="Arial"/>
              </w:rPr>
              <w:t>BACS</w:t>
            </w:r>
          </w:p>
        </w:tc>
        <w:tc>
          <w:tcPr>
            <w:tcW w:w="3124" w:type="dxa"/>
          </w:tcPr>
          <w:p w14:paraId="060D344E" w14:textId="77777777" w:rsidR="00A16AA5" w:rsidRPr="004C6B63" w:rsidRDefault="00A16AA5" w:rsidP="00383882">
            <w:pPr>
              <w:rPr>
                <w:rFonts w:cs="Arial"/>
              </w:rPr>
            </w:pPr>
            <w:r w:rsidRPr="004C6B63">
              <w:rPr>
                <w:rFonts w:cs="Arial"/>
              </w:rPr>
              <w:t>P. R. Joiner</w:t>
            </w:r>
          </w:p>
        </w:tc>
        <w:tc>
          <w:tcPr>
            <w:tcW w:w="3402" w:type="dxa"/>
          </w:tcPr>
          <w:p w14:paraId="439C3DC5" w14:textId="644430EF" w:rsidR="00A16AA5" w:rsidRPr="004C6B63" w:rsidRDefault="00A16AA5" w:rsidP="00383882">
            <w:pPr>
              <w:rPr>
                <w:rFonts w:cs="Arial"/>
              </w:rPr>
            </w:pPr>
            <w:r w:rsidRPr="004C6B63">
              <w:rPr>
                <w:rFonts w:cs="Arial"/>
              </w:rPr>
              <w:t>Clerk’s salary &amp; expenses (</w:t>
            </w:r>
            <w:r w:rsidR="00DC499B">
              <w:rPr>
                <w:rFonts w:cs="Arial"/>
              </w:rPr>
              <w:t>June</w:t>
            </w:r>
            <w:r w:rsidRPr="004C6B63">
              <w:rPr>
                <w:rFonts w:cs="Arial"/>
              </w:rPr>
              <w:t>)</w:t>
            </w:r>
          </w:p>
        </w:tc>
        <w:tc>
          <w:tcPr>
            <w:tcW w:w="1650" w:type="dxa"/>
          </w:tcPr>
          <w:p w14:paraId="5BFA9990" w14:textId="6D8FE535" w:rsidR="00A16AA5" w:rsidRPr="004C6B63" w:rsidRDefault="00A16AA5" w:rsidP="00383882">
            <w:pPr>
              <w:jc w:val="right"/>
              <w:rPr>
                <w:rFonts w:cs="Arial"/>
              </w:rPr>
            </w:pPr>
            <w:r w:rsidRPr="004C6B63">
              <w:rPr>
                <w:rFonts w:cs="Arial"/>
              </w:rPr>
              <w:t>£ 1</w:t>
            </w:r>
            <w:r w:rsidR="00190767" w:rsidRPr="004C6B63">
              <w:rPr>
                <w:rFonts w:cs="Arial"/>
              </w:rPr>
              <w:t>5</w:t>
            </w:r>
            <w:r w:rsidR="00AC3F70" w:rsidRPr="004C6B63">
              <w:rPr>
                <w:rFonts w:cs="Arial"/>
              </w:rPr>
              <w:t>3</w:t>
            </w:r>
            <w:r w:rsidRPr="004C6B63">
              <w:rPr>
                <w:rFonts w:cs="Arial"/>
              </w:rPr>
              <w:t>.</w:t>
            </w:r>
            <w:r w:rsidR="00604BF7">
              <w:rPr>
                <w:rFonts w:cs="Arial"/>
              </w:rPr>
              <w:t>72</w:t>
            </w:r>
          </w:p>
        </w:tc>
      </w:tr>
      <w:tr w:rsidR="00604BF7" w:rsidRPr="004C6B63" w14:paraId="570771A7" w14:textId="77777777" w:rsidTr="00383882">
        <w:tc>
          <w:tcPr>
            <w:tcW w:w="840" w:type="dxa"/>
          </w:tcPr>
          <w:p w14:paraId="35F90BA3" w14:textId="2939BD70" w:rsidR="00604BF7" w:rsidRPr="004C6B63" w:rsidRDefault="00604BF7" w:rsidP="00383882">
            <w:pPr>
              <w:jc w:val="center"/>
              <w:rPr>
                <w:rFonts w:cs="Arial"/>
              </w:rPr>
            </w:pPr>
            <w:r>
              <w:rPr>
                <w:rFonts w:cs="Arial"/>
              </w:rPr>
              <w:t>BACS</w:t>
            </w:r>
          </w:p>
        </w:tc>
        <w:tc>
          <w:tcPr>
            <w:tcW w:w="3124" w:type="dxa"/>
          </w:tcPr>
          <w:p w14:paraId="2E4048E7" w14:textId="73DC15A1" w:rsidR="00604BF7" w:rsidRPr="004C6B63" w:rsidRDefault="00604BF7" w:rsidP="00383882">
            <w:pPr>
              <w:rPr>
                <w:rFonts w:cs="Arial"/>
              </w:rPr>
            </w:pPr>
            <w:r>
              <w:rPr>
                <w:rFonts w:cs="Arial"/>
              </w:rPr>
              <w:t>HM Revenue &amp; Customs</w:t>
            </w:r>
          </w:p>
        </w:tc>
        <w:tc>
          <w:tcPr>
            <w:tcW w:w="3402" w:type="dxa"/>
          </w:tcPr>
          <w:p w14:paraId="733993D7" w14:textId="55863EC1" w:rsidR="00604BF7" w:rsidRPr="004C6B63" w:rsidRDefault="00604BF7" w:rsidP="00383882">
            <w:pPr>
              <w:rPr>
                <w:rFonts w:cs="Arial"/>
              </w:rPr>
            </w:pPr>
            <w:r>
              <w:rPr>
                <w:rFonts w:cs="Arial"/>
              </w:rPr>
              <w:t>Clerk’s PAYE</w:t>
            </w:r>
          </w:p>
        </w:tc>
        <w:tc>
          <w:tcPr>
            <w:tcW w:w="1650" w:type="dxa"/>
          </w:tcPr>
          <w:p w14:paraId="02E99BB7" w14:textId="097D26AC" w:rsidR="00604BF7" w:rsidRPr="004C6B63" w:rsidRDefault="00604BF7" w:rsidP="00383882">
            <w:pPr>
              <w:jc w:val="right"/>
              <w:rPr>
                <w:rFonts w:cs="Arial"/>
              </w:rPr>
            </w:pPr>
            <w:r>
              <w:rPr>
                <w:rFonts w:cs="Arial"/>
              </w:rPr>
              <w:t>£ 100.20</w:t>
            </w:r>
          </w:p>
        </w:tc>
      </w:tr>
      <w:tr w:rsidR="00FF64A0" w:rsidRPr="004C6B63" w14:paraId="3A71D255" w14:textId="77777777" w:rsidTr="00383882">
        <w:tc>
          <w:tcPr>
            <w:tcW w:w="840" w:type="dxa"/>
          </w:tcPr>
          <w:p w14:paraId="17672080" w14:textId="11364E35" w:rsidR="00FF64A0" w:rsidRPr="004C6B63" w:rsidRDefault="00FF64A0" w:rsidP="00383882">
            <w:pPr>
              <w:jc w:val="center"/>
              <w:rPr>
                <w:rFonts w:cs="Arial"/>
              </w:rPr>
            </w:pPr>
            <w:r w:rsidRPr="004C6B63">
              <w:rPr>
                <w:rFonts w:cs="Arial"/>
              </w:rPr>
              <w:t>D/D</w:t>
            </w:r>
          </w:p>
        </w:tc>
        <w:tc>
          <w:tcPr>
            <w:tcW w:w="3124" w:type="dxa"/>
          </w:tcPr>
          <w:p w14:paraId="6A569E5F" w14:textId="58B62809" w:rsidR="00FF64A0" w:rsidRPr="004C6B63" w:rsidRDefault="00FF64A0" w:rsidP="00383882">
            <w:pPr>
              <w:rPr>
                <w:rFonts w:cs="Arial"/>
              </w:rPr>
            </w:pPr>
            <w:r w:rsidRPr="004C6B63">
              <w:rPr>
                <w:rFonts w:cs="Arial"/>
              </w:rPr>
              <w:t>Stockton Borough Council</w:t>
            </w:r>
          </w:p>
        </w:tc>
        <w:tc>
          <w:tcPr>
            <w:tcW w:w="3402" w:type="dxa"/>
          </w:tcPr>
          <w:p w14:paraId="1806947B" w14:textId="2B520816" w:rsidR="00FF64A0" w:rsidRPr="004C6B63" w:rsidRDefault="00FF64A0" w:rsidP="00383882">
            <w:pPr>
              <w:rPr>
                <w:rFonts w:cs="Arial"/>
              </w:rPr>
            </w:pPr>
            <w:r w:rsidRPr="004C6B63">
              <w:rPr>
                <w:rFonts w:cs="Arial"/>
              </w:rPr>
              <w:t>Cemetery waste bin</w:t>
            </w:r>
          </w:p>
        </w:tc>
        <w:tc>
          <w:tcPr>
            <w:tcW w:w="1650" w:type="dxa"/>
          </w:tcPr>
          <w:p w14:paraId="4F7AF0B9" w14:textId="20DC8A4B" w:rsidR="00FF64A0" w:rsidRPr="004C6B63" w:rsidRDefault="007073D1" w:rsidP="00383882">
            <w:pPr>
              <w:jc w:val="right"/>
              <w:rPr>
                <w:rFonts w:cs="Arial"/>
              </w:rPr>
            </w:pPr>
            <w:r w:rsidRPr="004C6B63">
              <w:rPr>
                <w:rFonts w:cs="Arial"/>
              </w:rPr>
              <w:t>£ 31.88</w:t>
            </w:r>
          </w:p>
        </w:tc>
      </w:tr>
    </w:tbl>
    <w:p w14:paraId="52C4FECE" w14:textId="77777777" w:rsidR="007E6243" w:rsidRDefault="007E6243" w:rsidP="006C2B17">
      <w:pPr>
        <w:rPr>
          <w:b/>
          <w:bCs/>
        </w:rPr>
      </w:pPr>
    </w:p>
    <w:p w14:paraId="1528561E" w14:textId="3E0B4E3B" w:rsidR="006C2B17" w:rsidRPr="004C6B63" w:rsidRDefault="006C2B17" w:rsidP="007E6243">
      <w:pPr>
        <w:spacing w:line="240" w:lineRule="auto"/>
        <w:rPr>
          <w:b/>
          <w:bCs/>
        </w:rPr>
      </w:pPr>
      <w:r w:rsidRPr="004C6B63">
        <w:rPr>
          <w:b/>
          <w:bCs/>
        </w:rPr>
        <w:t>6</w:t>
      </w:r>
      <w:r w:rsidR="00604BF7">
        <w:rPr>
          <w:b/>
          <w:bCs/>
        </w:rPr>
        <w:t>45</w:t>
      </w:r>
      <w:r w:rsidRPr="004C6B63">
        <w:rPr>
          <w:b/>
          <w:bCs/>
        </w:rPr>
        <w:t xml:space="preserve"> </w:t>
      </w:r>
      <w:r w:rsidR="00AC3F70" w:rsidRPr="004C6B63">
        <w:rPr>
          <w:b/>
          <w:bCs/>
        </w:rPr>
        <w:t>Executive Decisions</w:t>
      </w:r>
    </w:p>
    <w:p w14:paraId="1E169D21" w14:textId="7EC60299" w:rsidR="00011565" w:rsidRPr="004C6B63" w:rsidRDefault="00AC3F70" w:rsidP="00011565">
      <w:pPr>
        <w:pStyle w:val="ListParagraph"/>
        <w:numPr>
          <w:ilvl w:val="0"/>
          <w:numId w:val="3"/>
        </w:numPr>
      </w:pPr>
      <w:r w:rsidRPr="004C6B63">
        <w:t>Cemetery</w:t>
      </w:r>
    </w:p>
    <w:p w14:paraId="5CC79741" w14:textId="389CEAFD" w:rsidR="00C71E97" w:rsidRPr="004C6B63" w:rsidRDefault="00AC3F70" w:rsidP="00C71E97">
      <w:pPr>
        <w:pStyle w:val="ListParagraph"/>
        <w:ind w:left="1080"/>
      </w:pPr>
      <w:r w:rsidRPr="004C6B63">
        <w:t xml:space="preserve">The Clerk reported that he had agreed to allow a burial of a resident whose </w:t>
      </w:r>
      <w:r w:rsidR="00604BF7">
        <w:t>late husband was buried here. It was agreed that the groundsman’s price of £700 should be accepted for moss clearance and removing overhanging tree growth from the necessary access.</w:t>
      </w:r>
    </w:p>
    <w:p w14:paraId="3B4B102C" w14:textId="15F47C39" w:rsidR="006C2B17" w:rsidRPr="004C6B63" w:rsidRDefault="006C2B17" w:rsidP="006C2B17">
      <w:pPr>
        <w:rPr>
          <w:b/>
          <w:bCs/>
        </w:rPr>
      </w:pPr>
      <w:r w:rsidRPr="004C6B63">
        <w:rPr>
          <w:b/>
          <w:bCs/>
        </w:rPr>
        <w:t>6</w:t>
      </w:r>
      <w:r w:rsidR="00604BF7">
        <w:rPr>
          <w:b/>
          <w:bCs/>
        </w:rPr>
        <w:t>46</w:t>
      </w:r>
      <w:r w:rsidRPr="004C6B63">
        <w:rPr>
          <w:b/>
          <w:bCs/>
        </w:rPr>
        <w:t xml:space="preserve"> Correspondence</w:t>
      </w:r>
    </w:p>
    <w:p w14:paraId="7637A87D" w14:textId="5F6F7EB9" w:rsidR="00011565" w:rsidRPr="004C6B63" w:rsidRDefault="00011565" w:rsidP="00011565">
      <w:pPr>
        <w:pStyle w:val="ListParagraph"/>
        <w:numPr>
          <w:ilvl w:val="0"/>
          <w:numId w:val="4"/>
        </w:numPr>
      </w:pPr>
      <w:r w:rsidRPr="004C6B63">
        <w:t>Correspondence received was noted as listed.</w:t>
      </w:r>
    </w:p>
    <w:p w14:paraId="2FE68C6D" w14:textId="31AB450C" w:rsidR="00AC3F70" w:rsidRPr="004C6B63" w:rsidRDefault="007B0B10" w:rsidP="00011565">
      <w:pPr>
        <w:pStyle w:val="ListParagraph"/>
        <w:numPr>
          <w:ilvl w:val="0"/>
          <w:numId w:val="4"/>
        </w:numPr>
      </w:pPr>
      <w:r>
        <w:t>South Cleveland Heart Fund Appeal</w:t>
      </w:r>
    </w:p>
    <w:p w14:paraId="4570DDA6" w14:textId="5964DDF3" w:rsidR="00AC3F70" w:rsidRPr="004C6B63" w:rsidRDefault="007B0B10" w:rsidP="00AC3F70">
      <w:pPr>
        <w:pStyle w:val="ListParagraph"/>
        <w:ind w:left="1080"/>
      </w:pPr>
      <w:r>
        <w:t>It agreed that the policy of not donating to appeals should be maintained.</w:t>
      </w:r>
    </w:p>
    <w:p w14:paraId="32E41351" w14:textId="23D2FB1F" w:rsidR="00AC3F70" w:rsidRPr="004C6B63" w:rsidRDefault="007B0B10" w:rsidP="00AC3F70">
      <w:pPr>
        <w:pStyle w:val="ListParagraph"/>
        <w:numPr>
          <w:ilvl w:val="0"/>
          <w:numId w:val="4"/>
        </w:numPr>
      </w:pPr>
      <w:r>
        <w:t>Preston Lane Planning Application</w:t>
      </w:r>
    </w:p>
    <w:p w14:paraId="16A866FB" w14:textId="0E4354A3" w:rsidR="00AC3F70" w:rsidRDefault="007B0B10" w:rsidP="00AC3F70">
      <w:pPr>
        <w:pStyle w:val="ListParagraph"/>
        <w:ind w:left="1080"/>
      </w:pPr>
      <w:r>
        <w:t>Members agreed to look individually at the plan before the due date.</w:t>
      </w:r>
    </w:p>
    <w:p w14:paraId="0EA2212A" w14:textId="77777777" w:rsidR="007B0B10" w:rsidRDefault="007B0B10" w:rsidP="007B0B10">
      <w:pPr>
        <w:pStyle w:val="ListParagraph"/>
        <w:numPr>
          <w:ilvl w:val="0"/>
          <w:numId w:val="4"/>
        </w:numPr>
        <w:spacing w:line="240" w:lineRule="auto"/>
      </w:pPr>
      <w:r>
        <w:t>Preston Park Plan</w:t>
      </w:r>
    </w:p>
    <w:p w14:paraId="5CA9985C" w14:textId="2C59DDE3" w:rsidR="007B0B10" w:rsidRPr="004C6B63" w:rsidRDefault="007B0B10" w:rsidP="007B0B10">
      <w:pPr>
        <w:pStyle w:val="ListParagraph"/>
        <w:spacing w:line="240" w:lineRule="auto"/>
        <w:ind w:left="1080"/>
      </w:pPr>
      <w:r>
        <w:t>Members noted the passing of the plan and agreed that mention should be made in the Clerk’s correspondence [cf 643(b) above]</w:t>
      </w:r>
    </w:p>
    <w:p w14:paraId="33B05ABC" w14:textId="66F06232" w:rsidR="006C2B17" w:rsidRPr="007E6243" w:rsidRDefault="007E6243" w:rsidP="007E6243">
      <w:pPr>
        <w:pStyle w:val="ListParagraph"/>
        <w:numPr>
          <w:ilvl w:val="0"/>
          <w:numId w:val="16"/>
        </w:numPr>
        <w:rPr>
          <w:b/>
          <w:bCs/>
        </w:rPr>
      </w:pPr>
      <w:r w:rsidRPr="007E6243">
        <w:rPr>
          <w:b/>
          <w:bCs/>
        </w:rPr>
        <w:t xml:space="preserve"> </w:t>
      </w:r>
      <w:r w:rsidR="006C2B17" w:rsidRPr="007E6243">
        <w:rPr>
          <w:b/>
          <w:bCs/>
        </w:rPr>
        <w:t>Any Other Business</w:t>
      </w:r>
    </w:p>
    <w:p w14:paraId="0575B9DC" w14:textId="76E29092" w:rsidR="00011565" w:rsidRPr="004C6B63" w:rsidRDefault="007B0B10" w:rsidP="007B0B10">
      <w:pPr>
        <w:pStyle w:val="ListParagraph"/>
        <w:numPr>
          <w:ilvl w:val="0"/>
          <w:numId w:val="13"/>
        </w:numPr>
      </w:pPr>
      <w:r>
        <w:t>Newsletter</w:t>
      </w:r>
    </w:p>
    <w:p w14:paraId="34620E27" w14:textId="6C661128" w:rsidR="00C71E97" w:rsidRPr="004C6B63" w:rsidRDefault="00A65F7A" w:rsidP="00C71E97">
      <w:pPr>
        <w:pStyle w:val="ListParagraph"/>
        <w:ind w:left="1080"/>
      </w:pPr>
      <w:r w:rsidRPr="004C6B63">
        <w:t xml:space="preserve">Cllr </w:t>
      </w:r>
      <w:r w:rsidR="007B0B10">
        <w:t xml:space="preserve">Mrs. </w:t>
      </w:r>
      <w:r w:rsidR="002F1E60">
        <w:t>Sadler</w:t>
      </w:r>
      <w:r w:rsidR="007B0B10">
        <w:t xml:space="preserve"> raised a query about the presentation of the Newsletter. The Chairman agreed to pass on the first draft of the Autumn edition to her.</w:t>
      </w:r>
    </w:p>
    <w:p w14:paraId="475F9BAD" w14:textId="6EF3153D" w:rsidR="00C500F7" w:rsidRPr="004C6B63" w:rsidRDefault="007B0B10" w:rsidP="007B0B10">
      <w:pPr>
        <w:pStyle w:val="ListParagraph"/>
        <w:numPr>
          <w:ilvl w:val="0"/>
          <w:numId w:val="13"/>
        </w:numPr>
      </w:pPr>
      <w:r>
        <w:t>Drug Dealing in Preston Park</w:t>
      </w:r>
    </w:p>
    <w:p w14:paraId="765CD4E3" w14:textId="371C7E4F" w:rsidR="00C500F7" w:rsidRPr="004C6B63" w:rsidRDefault="007B0B10" w:rsidP="00C500F7">
      <w:pPr>
        <w:pStyle w:val="ListParagraph"/>
        <w:ind w:left="1080"/>
      </w:pPr>
      <w:r>
        <w:t>The Clerk was asked to pass on the photograph of the evidence to the park management team as they appeared unaware of the problem.</w:t>
      </w:r>
    </w:p>
    <w:p w14:paraId="1FD53457" w14:textId="17F1228A" w:rsidR="00C500F7" w:rsidRPr="004C6B63" w:rsidRDefault="00DC499B" w:rsidP="007B0B10">
      <w:pPr>
        <w:pStyle w:val="ListParagraph"/>
        <w:numPr>
          <w:ilvl w:val="0"/>
          <w:numId w:val="13"/>
        </w:numPr>
      </w:pPr>
      <w:r>
        <w:t>Footpath problems</w:t>
      </w:r>
    </w:p>
    <w:p w14:paraId="5E2E4A54" w14:textId="7C19CF67" w:rsidR="006C2B17" w:rsidRPr="004C6B63" w:rsidRDefault="00A65F7A" w:rsidP="00090AE8">
      <w:pPr>
        <w:pStyle w:val="ListParagraph"/>
        <w:ind w:left="1080"/>
      </w:pPr>
      <w:r w:rsidRPr="004C6B63">
        <w:t>The Clerk was asked to report</w:t>
      </w:r>
      <w:r w:rsidR="00090AE8" w:rsidRPr="004C6B63">
        <w:t xml:space="preserve"> to Stockton BC</w:t>
      </w:r>
      <w:r w:rsidRPr="004C6B63">
        <w:t xml:space="preserve"> a number of potholes recently exposed alongside the footpath from Preston Park North Lodge towards </w:t>
      </w:r>
      <w:r w:rsidR="00592BEA" w:rsidRPr="004C6B63">
        <w:t>Preston Lane</w:t>
      </w:r>
      <w:r w:rsidRPr="004C6B63">
        <w:t>.</w:t>
      </w:r>
    </w:p>
    <w:p w14:paraId="118760FD" w14:textId="1B9013B3" w:rsidR="006C2B17" w:rsidRPr="004C6B63" w:rsidRDefault="006C2B17" w:rsidP="006C2B17">
      <w:pPr>
        <w:jc w:val="center"/>
      </w:pPr>
      <w:r w:rsidRPr="004C6B63">
        <w:t xml:space="preserve">Dated this </w:t>
      </w:r>
      <w:r w:rsidR="00604BF7">
        <w:t>9</w:t>
      </w:r>
      <w:r w:rsidRPr="004C6B63">
        <w:rPr>
          <w:vertAlign w:val="superscript"/>
        </w:rPr>
        <w:t>th</w:t>
      </w:r>
      <w:r w:rsidRPr="004C6B63">
        <w:t xml:space="preserve"> day of </w:t>
      </w:r>
      <w:r w:rsidR="00604BF7">
        <w:t>September</w:t>
      </w:r>
      <w:r w:rsidRPr="004C6B63">
        <w:t xml:space="preserve"> 2024</w:t>
      </w:r>
    </w:p>
    <w:p w14:paraId="0439DA0B" w14:textId="2E10EB0F" w:rsidR="006C2B17" w:rsidRPr="004C6B63" w:rsidRDefault="006C2B17" w:rsidP="006C2B17">
      <w:pPr>
        <w:jc w:val="center"/>
      </w:pPr>
      <w:r w:rsidRPr="004C6B63">
        <w:t>……………………………………………….</w:t>
      </w:r>
    </w:p>
    <w:p w14:paraId="45B4106B" w14:textId="1107CE22" w:rsidR="00C101F4" w:rsidRPr="004C6B63" w:rsidRDefault="006C2B17" w:rsidP="0012400C">
      <w:pPr>
        <w:jc w:val="center"/>
      </w:pPr>
      <w:r w:rsidRPr="004C6B63">
        <w:t>Chairman</w:t>
      </w:r>
    </w:p>
    <w:p w14:paraId="5A166ACD" w14:textId="77777777" w:rsidR="007E6243" w:rsidRPr="004C6B63" w:rsidRDefault="007E6243"/>
    <w:sectPr w:rsidR="007E6243" w:rsidRPr="004C6B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E7055" w14:textId="77777777" w:rsidR="003C2612" w:rsidRDefault="003C2612" w:rsidP="00A16AA5">
      <w:pPr>
        <w:spacing w:after="0" w:line="240" w:lineRule="auto"/>
      </w:pPr>
      <w:r>
        <w:separator/>
      </w:r>
    </w:p>
  </w:endnote>
  <w:endnote w:type="continuationSeparator" w:id="0">
    <w:p w14:paraId="1CC6572C" w14:textId="77777777" w:rsidR="003C2612" w:rsidRDefault="003C2612"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62923" w14:textId="77777777" w:rsidR="003C2612" w:rsidRDefault="003C2612" w:rsidP="00A16AA5">
      <w:pPr>
        <w:spacing w:after="0" w:line="240" w:lineRule="auto"/>
      </w:pPr>
      <w:r>
        <w:separator/>
      </w:r>
    </w:p>
  </w:footnote>
  <w:footnote w:type="continuationSeparator" w:id="0">
    <w:p w14:paraId="04A52044" w14:textId="77777777" w:rsidR="003C2612" w:rsidRDefault="003C2612"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80065">
    <w:abstractNumId w:val="13"/>
  </w:num>
  <w:num w:numId="2" w16cid:durableId="1470973266">
    <w:abstractNumId w:val="1"/>
  </w:num>
  <w:num w:numId="3" w16cid:durableId="209342908">
    <w:abstractNumId w:val="5"/>
  </w:num>
  <w:num w:numId="4" w16cid:durableId="156506777">
    <w:abstractNumId w:val="3"/>
  </w:num>
  <w:num w:numId="5" w16cid:durableId="310133222">
    <w:abstractNumId w:val="14"/>
  </w:num>
  <w:num w:numId="6" w16cid:durableId="2144763632">
    <w:abstractNumId w:val="12"/>
  </w:num>
  <w:num w:numId="7" w16cid:durableId="291593930">
    <w:abstractNumId w:val="9"/>
  </w:num>
  <w:num w:numId="8" w16cid:durableId="270750958">
    <w:abstractNumId w:val="7"/>
  </w:num>
  <w:num w:numId="9" w16cid:durableId="1813598106">
    <w:abstractNumId w:val="10"/>
  </w:num>
  <w:num w:numId="10" w16cid:durableId="1251156250">
    <w:abstractNumId w:val="6"/>
  </w:num>
  <w:num w:numId="11" w16cid:durableId="1987317184">
    <w:abstractNumId w:val="15"/>
  </w:num>
  <w:num w:numId="12" w16cid:durableId="1738165534">
    <w:abstractNumId w:val="0"/>
  </w:num>
  <w:num w:numId="13" w16cid:durableId="1567452962">
    <w:abstractNumId w:val="2"/>
  </w:num>
  <w:num w:numId="14" w16cid:durableId="1554924975">
    <w:abstractNumId w:val="4"/>
  </w:num>
  <w:num w:numId="15" w16cid:durableId="350686803">
    <w:abstractNumId w:val="11"/>
  </w:num>
  <w:num w:numId="16" w16cid:durableId="701326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42D43"/>
    <w:rsid w:val="00044AF9"/>
    <w:rsid w:val="00090AE8"/>
    <w:rsid w:val="000C4A3B"/>
    <w:rsid w:val="00110E99"/>
    <w:rsid w:val="0012400C"/>
    <w:rsid w:val="001279C7"/>
    <w:rsid w:val="00190767"/>
    <w:rsid w:val="001A0963"/>
    <w:rsid w:val="001D4FE2"/>
    <w:rsid w:val="001D7F38"/>
    <w:rsid w:val="001E73BF"/>
    <w:rsid w:val="00221A66"/>
    <w:rsid w:val="002242F7"/>
    <w:rsid w:val="0027003E"/>
    <w:rsid w:val="00291E31"/>
    <w:rsid w:val="002B28A6"/>
    <w:rsid w:val="002D7930"/>
    <w:rsid w:val="002E2395"/>
    <w:rsid w:val="002F1E60"/>
    <w:rsid w:val="00320D1B"/>
    <w:rsid w:val="003C2612"/>
    <w:rsid w:val="003E4B95"/>
    <w:rsid w:val="00411C7B"/>
    <w:rsid w:val="00440F6E"/>
    <w:rsid w:val="0046558B"/>
    <w:rsid w:val="00487DF7"/>
    <w:rsid w:val="004A639E"/>
    <w:rsid w:val="004C6B63"/>
    <w:rsid w:val="004D581E"/>
    <w:rsid w:val="004E20D8"/>
    <w:rsid w:val="00501552"/>
    <w:rsid w:val="0052754E"/>
    <w:rsid w:val="0053485A"/>
    <w:rsid w:val="00550F0F"/>
    <w:rsid w:val="00567653"/>
    <w:rsid w:val="00592BEA"/>
    <w:rsid w:val="005A17CD"/>
    <w:rsid w:val="005C5E9F"/>
    <w:rsid w:val="005E2E64"/>
    <w:rsid w:val="005E7EC6"/>
    <w:rsid w:val="005F05AC"/>
    <w:rsid w:val="00604BF7"/>
    <w:rsid w:val="00647B3F"/>
    <w:rsid w:val="006537CC"/>
    <w:rsid w:val="00664D80"/>
    <w:rsid w:val="006A1AC4"/>
    <w:rsid w:val="006C2B17"/>
    <w:rsid w:val="007073D1"/>
    <w:rsid w:val="007604A2"/>
    <w:rsid w:val="007755B2"/>
    <w:rsid w:val="00786A68"/>
    <w:rsid w:val="0078770B"/>
    <w:rsid w:val="00796E1B"/>
    <w:rsid w:val="007B0B10"/>
    <w:rsid w:val="007E2304"/>
    <w:rsid w:val="007E6243"/>
    <w:rsid w:val="008B0070"/>
    <w:rsid w:val="00917D89"/>
    <w:rsid w:val="00923DF6"/>
    <w:rsid w:val="009440A9"/>
    <w:rsid w:val="009760DD"/>
    <w:rsid w:val="0098397E"/>
    <w:rsid w:val="009864AF"/>
    <w:rsid w:val="009B5A03"/>
    <w:rsid w:val="009C2A28"/>
    <w:rsid w:val="00A04552"/>
    <w:rsid w:val="00A16AA5"/>
    <w:rsid w:val="00A21295"/>
    <w:rsid w:val="00A3287C"/>
    <w:rsid w:val="00A60FA5"/>
    <w:rsid w:val="00A65F7A"/>
    <w:rsid w:val="00AC3F70"/>
    <w:rsid w:val="00B05AC6"/>
    <w:rsid w:val="00BA545E"/>
    <w:rsid w:val="00BC0BB1"/>
    <w:rsid w:val="00BD3F14"/>
    <w:rsid w:val="00BE4A5F"/>
    <w:rsid w:val="00BE77A0"/>
    <w:rsid w:val="00C03C0E"/>
    <w:rsid w:val="00C101F4"/>
    <w:rsid w:val="00C500F7"/>
    <w:rsid w:val="00C71E97"/>
    <w:rsid w:val="00CA0D50"/>
    <w:rsid w:val="00CA13A3"/>
    <w:rsid w:val="00D8603C"/>
    <w:rsid w:val="00DC2BFD"/>
    <w:rsid w:val="00DC499B"/>
    <w:rsid w:val="00DE363C"/>
    <w:rsid w:val="00E74760"/>
    <w:rsid w:val="00E90050"/>
    <w:rsid w:val="00EA6E9D"/>
    <w:rsid w:val="00EE296F"/>
    <w:rsid w:val="00F656A8"/>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8</cp:revision>
  <cp:lastPrinted>2024-08-31T10:35:00Z</cp:lastPrinted>
  <dcterms:created xsi:type="dcterms:W3CDTF">2024-07-09T08:14:00Z</dcterms:created>
  <dcterms:modified xsi:type="dcterms:W3CDTF">2024-09-15T13:08:00Z</dcterms:modified>
</cp:coreProperties>
</file>